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Neue Maschinenhalle fertiggestellt</w:t>
      </w:r>
    </w:p>
    <w:p w:rsidR="00000000" w:rsidDel="00000000" w:rsidP="00000000" w:rsidRDefault="00000000" w:rsidRPr="00000000" w14:paraId="00000001">
      <w:pPr>
        <w:spacing w:after="240" w:lineRule="auto"/>
        <w:contextualSpacing w:val="0"/>
        <w:rPr>
          <w:b w:val="1"/>
          <w:sz w:val="28"/>
          <w:szCs w:val="28"/>
        </w:rPr>
      </w:pPr>
      <w:r w:rsidDel="00000000" w:rsidR="00000000" w:rsidRPr="00000000">
        <w:rPr>
          <w:rtl w:val="0"/>
        </w:rPr>
      </w:r>
    </w:p>
    <w:p w:rsidR="00000000" w:rsidDel="00000000" w:rsidP="00000000" w:rsidRDefault="00000000" w:rsidRPr="00000000" w14:paraId="00000002">
      <w:pPr>
        <w:spacing w:after="240" w:line="360" w:lineRule="auto"/>
        <w:contextualSpacing w:val="0"/>
        <w:jc w:val="both"/>
        <w:rPr>
          <w:sz w:val="22"/>
          <w:szCs w:val="22"/>
        </w:rPr>
      </w:pPr>
      <w:r w:rsidDel="00000000" w:rsidR="00000000" w:rsidRPr="00000000">
        <w:rPr>
          <w:i w:val="1"/>
          <w:sz w:val="22"/>
          <w:szCs w:val="22"/>
          <w:rtl w:val="0"/>
        </w:rPr>
        <w:t xml:space="preserve">Ratingen, Januar 2016:</w:t>
      </w:r>
      <w:r w:rsidDel="00000000" w:rsidR="00000000" w:rsidRPr="00000000">
        <w:rPr>
          <w:sz w:val="22"/>
          <w:szCs w:val="22"/>
          <w:rtl w:val="0"/>
        </w:rPr>
        <w:t xml:space="preserve"> Entwicklung benötigt Raum. Kreativität und Erfindergeist erfordern Flexibilität und Bewegungsfreiheit. Entsprechend diesen Zukunftsanforderungen hat die Tünkers Maschinenbau GmbH ihre Produktionsflächen erheblich erweitert. </w:t>
      </w:r>
    </w:p>
    <w:p w:rsidR="00000000" w:rsidDel="00000000" w:rsidP="00000000" w:rsidRDefault="00000000" w:rsidRPr="00000000" w14:paraId="00000003">
      <w:pPr>
        <w:spacing w:after="240" w:line="360" w:lineRule="auto"/>
        <w:contextualSpacing w:val="0"/>
        <w:jc w:val="both"/>
        <w:rPr>
          <w:sz w:val="22"/>
          <w:szCs w:val="22"/>
        </w:rPr>
      </w:pPr>
      <w:r w:rsidDel="00000000" w:rsidR="00000000" w:rsidRPr="00000000">
        <w:rPr>
          <w:sz w:val="22"/>
          <w:szCs w:val="22"/>
          <w:rtl w:val="0"/>
        </w:rPr>
        <w:t xml:space="preserve">In 6 Monaten Bauzeit wurde auf dem Gelände des Stammwerkes in Ratingen eine neue Halle errichtet, die jetzt in Betrieb genommen wird. Mit dem 1.800 m</w:t>
      </w:r>
      <w:r w:rsidDel="00000000" w:rsidR="00000000" w:rsidRPr="00000000">
        <w:rPr>
          <w:sz w:val="22"/>
          <w:szCs w:val="22"/>
          <w:vertAlign w:val="superscript"/>
          <w:rtl w:val="0"/>
        </w:rPr>
        <w:t xml:space="preserve">2</w:t>
      </w:r>
      <w:r w:rsidDel="00000000" w:rsidR="00000000" w:rsidRPr="00000000">
        <w:rPr>
          <w:sz w:val="22"/>
          <w:szCs w:val="22"/>
          <w:rtl w:val="0"/>
        </w:rPr>
        <w:t xml:space="preserve"> Neubau, der mit modernen Kränen ausgestattet wurde, ist eine völlige Neuordnung des Fabriklayouts verbunden. So werden die Bearbeitungsmaschinen an neuer Stelle aufgestellt. In den vorhandenen Hallen wird Platz geschaffen für mehr Montageflächen.</w:t>
      </w:r>
    </w:p>
    <w:p w:rsidR="00000000" w:rsidDel="00000000" w:rsidP="00000000" w:rsidRDefault="00000000" w:rsidRPr="00000000" w14:paraId="00000004">
      <w:pPr>
        <w:spacing w:after="240" w:line="360" w:lineRule="auto"/>
        <w:contextualSpacing w:val="0"/>
        <w:jc w:val="both"/>
        <w:rPr>
          <w:sz w:val="22"/>
          <w:szCs w:val="22"/>
        </w:rPr>
      </w:pPr>
      <w:r w:rsidDel="00000000" w:rsidR="00000000" w:rsidRPr="00000000">
        <w:rPr>
          <w:sz w:val="22"/>
          <w:szCs w:val="22"/>
          <w:rtl w:val="0"/>
        </w:rPr>
        <w:t xml:space="preserve">Durch das stetige Wachstum der komplexeren Produkte wie Greifersysteme und Stauförderer, die großzügige Montageflächen erfordern, war es zu räumlichen Engpässen im Werk gekommen. Mit dem neuen Fabriklayout können die innerbetrieblichen Wege verkürzt und die Abläufe zwischen den Abteilungen optimiert werden. </w:t>
      </w:r>
    </w:p>
    <w:p w:rsidR="00000000" w:rsidDel="00000000" w:rsidP="00000000" w:rsidRDefault="00000000" w:rsidRPr="00000000" w14:paraId="00000005">
      <w:pPr>
        <w:spacing w:after="240" w:line="360" w:lineRule="auto"/>
        <w:contextualSpacing w:val="0"/>
        <w:jc w:val="both"/>
        <w:rPr>
          <w:sz w:val="22"/>
          <w:szCs w:val="22"/>
        </w:rPr>
      </w:pPr>
      <w:r w:rsidDel="00000000" w:rsidR="00000000" w:rsidRPr="00000000">
        <w:rPr>
          <w:sz w:val="22"/>
          <w:szCs w:val="22"/>
          <w:rtl w:val="0"/>
        </w:rPr>
        <w:t xml:space="preserve">Die Geschäftsführer Olaf und André Tünkers sind überzeugt: „Die Gebäudeinvestition wird nicht nur den Standort im Zentrum des Ballungsgebiets Rhein-Ruhr stärken. Der Tünkers Kunde wird von der verbesserten Leistungsfähigkeit des Unternehmens direkt profitieren.“ </w:t>
      </w:r>
    </w:p>
    <w:p w:rsidR="00000000" w:rsidDel="00000000" w:rsidP="00000000" w:rsidRDefault="00000000" w:rsidRPr="00000000" w14:paraId="00000006">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7">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8">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Bildmaterial: </w:t>
        <w:tab/>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E">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F">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0">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1">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12">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Christoph Kirschner</w:t>
      </w:r>
    </w:p>
    <w:p w:rsidR="00000000" w:rsidDel="00000000" w:rsidP="00000000" w:rsidRDefault="00000000" w:rsidRPr="00000000" w14:paraId="00000013">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14">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02102 / 45 17-371</w:t>
      </w:r>
    </w:p>
    <w:p w:rsidR="00000000" w:rsidDel="00000000" w:rsidP="00000000" w:rsidRDefault="00000000" w:rsidRPr="00000000" w14:paraId="00000015">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christoph.kirschner@tuenkers.de</w:t>
      </w:r>
    </w:p>
    <w:p w:rsidR="00000000" w:rsidDel="00000000" w:rsidP="00000000" w:rsidRDefault="00000000" w:rsidRPr="00000000" w14:paraId="00000016">
      <w:pPr>
        <w:contextualSpacing w:val="0"/>
        <w:jc w:val="both"/>
        <w:rPr>
          <w:sz w:val="22"/>
          <w:szCs w:val="22"/>
        </w:rPr>
      </w:pPr>
      <w:hyperlink r:id="rId6">
        <w:r w:rsidDel="00000000" w:rsidR="00000000" w:rsidRPr="00000000">
          <w:rPr>
            <w:rFonts w:ascii="Calibri" w:cs="Calibri" w:eastAsia="Calibri" w:hAnsi="Calibri"/>
            <w:color w:val="000000"/>
            <w:sz w:val="18"/>
            <w:szCs w:val="18"/>
            <w:rtl w:val="0"/>
          </w:rPr>
          <w:t xml:space="preserve">www.tuenkers.de</w:t>
        </w:r>
      </w:hyperlink>
      <w:r w:rsidDel="00000000" w:rsidR="00000000" w:rsidRPr="00000000">
        <w:rPr>
          <w:rtl w:val="0"/>
        </w:rPr>
      </w:r>
    </w:p>
    <w:sectPr>
      <w:headerReference r:id="rId7"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
              <a:graphic>
                <a:graphicData uri="http://schemas.microsoft.com/office/word/2010/wordprocessingShape">
                  <wps:wsp>
                    <wps:cNvSpPr/>
                    <wps:cNvPr id="2" name="Shape 2"/>
                    <wps:spPr>
                      <a:xfrm>
                        <a:off x="4194110" y="3646650"/>
                        <a:ext cx="2303780" cy="266700"/>
                      </a:xfrm>
                      <a:custGeom>
                        <a:pathLst>
                          <a:path extrusionOk="0" h="266700" w="2303780">
                            <a:moveTo>
                              <a:pt x="0" y="0"/>
                            </a:moveTo>
                            <a:lnTo>
                              <a:pt x="0" y="266700"/>
                            </a:lnTo>
                            <a:lnTo>
                              <a:pt x="2303780" y="266700"/>
                            </a:lnTo>
                            <a:lnTo>
                              <a:pt x="230378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ph-ag.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